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  <w:t>开阳县公交线路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1路环行：启钤广场→六块碑→中西医院→金都宾馆→县人民政府→百货大楼→县人民医院→南街老防疫站→蓝山郡→新天地→快铁站→麒龙香岸美域→杨公桥→开阳一中→优胜美地→滚动河小区→开阳五中→毛稗田→开阳五中→滚动河小区→优胜美地→开阳一中→县疾控中心→城关镇政府-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云开广场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→路发枫林绿洲→客车站→城北路口→开阳四中→六块碑→启钤广场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2路去向：启钤广场→磨子冲→新法院→磷矿小区→干田坝转盘→城北路口→水利局宿舍→电信局→开阳二中→开阳职业学校→原医疗器械厂→南街转盘→南门加油站→苏家坡→县疾控中心→县消防大队—开阳一中（后门）→世纪佳苑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2路返向：世纪佳苑→县消防大队—开阳一中（后门）→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县疾控中心→佳居苑→南门加油站→南街转盘→原医疗器械厂→县总工会→开阳二中→电信局→三小路口→城北路口→干田坝转盘→磷矿小区→新法院→磨子冲→启钤广场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3路环行：启钤广场→六块碑→开阳四中→城北路口→县人社局（客车站前门）→开阳三中→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云开广场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→紫江花园（北）→县疾控中心→开阳一中→优胜美地→滚动河小区→开阳五中→毛稗田→开阳五中→滚动河小区→优胜美地→开阳一中→杨公桥→麒龙香岸美域→快铁站→开阳新天地→蓝山郡→南街老防疫站→县人民医院→县邮政局→县人民政府→金都宾馆→中西医院→六块碑→启钤广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5路去向：干河坡林场→磷矿小区→干田坝转盘→城北路口→水利局宿舍→金都宾馆→县人民政府→中山商贸城→云开居委会→城东路→南门加油站→开阳六小→群兴村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5路返向：群兴村-开阳六小→南门加油站→城东路→云开居委会→中山商贸城→县人民政府→三小路口→城北路口→干田坝转盘→磷矿小区→干河坡林场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6路环行：蒋家寨→金湖湾→快铁站→盛世新城→杨公桥→县疾控中心→城关镇政府→云开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广场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→白沙井路口→客车站→干田坝转盘→县人社局→开阳三中→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百货大楼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→县人民医院→南街老防疫站→蓝山郡→新天地→快铁站→金湖湾→蒋家寨</w:t>
      </w:r>
    </w:p>
    <w:p>
      <w:pPr>
        <w:rPr>
          <w:rFonts w:ascii="宋体" w:hAnsi="宋体" w:eastAsia="宋体" w:cs="宋体"/>
          <w:color w:val="FF00FF"/>
          <w:sz w:val="32"/>
          <w:szCs w:val="32"/>
        </w:rPr>
      </w:pPr>
    </w:p>
    <w:p>
      <w:pPr>
        <w:rPr>
          <w:rFonts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 xml:space="preserve">                                 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　　　　 　 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D6"/>
    <w:rsid w:val="00190238"/>
    <w:rsid w:val="00311B06"/>
    <w:rsid w:val="003A0705"/>
    <w:rsid w:val="00482313"/>
    <w:rsid w:val="005630E9"/>
    <w:rsid w:val="0057742B"/>
    <w:rsid w:val="005E7DD6"/>
    <w:rsid w:val="006D59AA"/>
    <w:rsid w:val="007B3D5F"/>
    <w:rsid w:val="00800800"/>
    <w:rsid w:val="00802F12"/>
    <w:rsid w:val="00804231"/>
    <w:rsid w:val="00872A68"/>
    <w:rsid w:val="009051C1"/>
    <w:rsid w:val="0096084D"/>
    <w:rsid w:val="0099246A"/>
    <w:rsid w:val="00AB4986"/>
    <w:rsid w:val="00D60BC7"/>
    <w:rsid w:val="00E109D0"/>
    <w:rsid w:val="00E16072"/>
    <w:rsid w:val="00EF674A"/>
    <w:rsid w:val="00F27074"/>
    <w:rsid w:val="042609DB"/>
    <w:rsid w:val="1F191858"/>
    <w:rsid w:val="2FE00CAE"/>
    <w:rsid w:val="6E6957D4"/>
    <w:rsid w:val="703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824</Characters>
  <Lines>6</Lines>
  <Paragraphs>1</Paragraphs>
  <TotalTime>24</TotalTime>
  <ScaleCrop>false</ScaleCrop>
  <LinksUpToDate>false</LinksUpToDate>
  <CharactersWithSpaces>967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2015-12-09T15:34:00Z</dcterms:created>
  <dc:creator>Administrator</dc:creator>
  <cp:lastModifiedBy>Administrator</cp:lastModifiedBy>
  <cp:lastPrinted>2019-11-04T03:43:35Z</cp:lastPrinted>
  <dcterms:modified xsi:type="dcterms:W3CDTF">2019-11-04T03:44:26Z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