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219" w:firstLineChars="42"/>
        <w:jc w:val="center"/>
        <w:rPr>
          <w:rFonts w:hint="eastAsia" w:ascii="仿宋_GB2312" w:eastAsia="仿宋_GB2312"/>
          <w:b/>
          <w:sz w:val="52"/>
          <w:szCs w:val="52"/>
          <w:lang w:eastAsia="zh-CN"/>
        </w:rPr>
      </w:pPr>
      <w:r>
        <w:rPr>
          <w:rFonts w:hint="eastAsia" w:ascii="仿宋_GB2312" w:eastAsia="仿宋_GB2312"/>
          <w:b/>
          <w:sz w:val="52"/>
          <w:szCs w:val="52"/>
          <w:lang w:val="en-US" w:eastAsia="zh-CN"/>
        </w:rPr>
        <w:t>面试</w:t>
      </w:r>
      <w:r>
        <w:rPr>
          <w:rFonts w:hint="eastAsia" w:ascii="仿宋_GB2312" w:eastAsia="仿宋_GB2312"/>
          <w:b/>
          <w:sz w:val="52"/>
          <w:szCs w:val="52"/>
        </w:rPr>
        <w:t>考生须知</w:t>
      </w:r>
      <w:r>
        <w:rPr>
          <w:rFonts w:hint="eastAsia" w:ascii="仿宋_GB2312" w:eastAsia="仿宋_GB2312"/>
          <w:b/>
          <w:sz w:val="52"/>
          <w:szCs w:val="52"/>
          <w:lang w:eastAsia="zh-CN"/>
        </w:rPr>
        <w:t>（</w:t>
      </w:r>
      <w:r>
        <w:rPr>
          <w:rFonts w:hint="eastAsia" w:ascii="仿宋_GB2312" w:eastAsia="仿宋_GB2312"/>
          <w:b/>
          <w:sz w:val="52"/>
          <w:szCs w:val="52"/>
          <w:lang w:val="en-US" w:eastAsia="zh-CN"/>
        </w:rPr>
        <w:t>财务岗位</w:t>
      </w:r>
      <w:r>
        <w:rPr>
          <w:rFonts w:hint="eastAsia" w:ascii="仿宋_GB2312" w:eastAsia="仿宋_GB2312"/>
          <w:b/>
          <w:sz w:val="52"/>
          <w:szCs w:val="52"/>
          <w:lang w:eastAsia="zh-CN"/>
        </w:rPr>
        <w:t>）</w:t>
      </w:r>
    </w:p>
    <w:p>
      <w:pPr>
        <w:spacing w:line="4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400" w:lineRule="exact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一、考生请于20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日上午8:00之前持有效第二代居民身份证（含临时身份证）及笔试准考证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原件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（若已遗失，请自行打印）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到达指定候考室。</w:t>
      </w:r>
    </w:p>
    <w:p>
      <w:pPr>
        <w:pStyle w:val="2"/>
        <w:spacing w:line="4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二、考生按要求佩带考生证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现场发放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，服从候考室工作人员的安排，参加抽签确定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面试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顺序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面试按照考生抽签的先后顺序进行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。考生不得驾车进入考点，不得着制服参加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面试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(如警察制服、军人制服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、医生白大褂、护士服等)。</w:t>
      </w:r>
    </w:p>
    <w:p>
      <w:pPr>
        <w:spacing w:line="400" w:lineRule="exact"/>
        <w:ind w:firstLine="588" w:firstLineChars="21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三、在候考期间，要耐心等待，不得擅自离开候考室；需要上卫生间的，经报告候考室工作人员同意后，由同性别工作人员陪同前往和返回；考生不得携带各类无线通讯工具进入考场。已随身携带的要按工作人员的要求存放在指定地点（通讯工具要关闭电源），否则，无论是否使用，一律取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资格。如有其他特殊情况必须及时向工作人员报告。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四、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面试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内容：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面试考题共三套，每套2个题目。面试当天由面试抽签顺序为1号的考生随机抽取一套，确定为当天面试考生考题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五、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面试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方式：现场作答。参加面试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考生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现场作答不超过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分钟。</w:t>
      </w:r>
    </w:p>
    <w:p>
      <w:pPr>
        <w:spacing w:line="400" w:lineRule="exact"/>
        <w:ind w:firstLine="548" w:firstLineChars="196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六、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面试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流程：面试当天考生先到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候考室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进行签到，将手机调关机后交至指定地点进行保管。由考生本人抽取面试顺序→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1号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考生准备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分钟→考生在面试现场工作人员的引导下进入考场→考生进入考场后自报面试抽签号（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不得报个人姓名，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笔试准考证号，及其他个人信息，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否则取消面试资格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）→面试不超过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分钟（由现场记分员计时，面试时间剩余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分钟时提醒考生）→考生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结束后，在工作人员的引导下到候分地点候分→待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室发出听分指令后，在考场联络人员的引导下到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考场听取本人当天的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成绩并签字→离开考区。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七、每一位考生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结束后，不得大声喧哗和议论。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考生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请到指定的候分地点休息，按工作人员通知的时间等候公布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成绩，听完成绩后立即离开考区。</w:t>
      </w:r>
    </w:p>
    <w:p>
      <w:pPr>
        <w:spacing w:line="400" w:lineRule="exact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八、自觉遵守考试纪律，尊重考官和其他考务工作人员，服从工作人员指挥和安排。如有发现违纪违规行为，取消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面试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资格。</w:t>
      </w:r>
    </w:p>
    <w:p>
      <w:pPr>
        <w:spacing w:line="40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</w:t>
      </w:r>
    </w:p>
    <w:p/>
    <w:sectPr>
      <w:headerReference r:id="rId3" w:type="default"/>
      <w:pgSz w:w="11906" w:h="16838"/>
      <w:pgMar w:top="851" w:right="1312" w:bottom="567" w:left="13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314A"/>
    <w:rsid w:val="2D0F73E2"/>
    <w:rsid w:val="329C3DB5"/>
    <w:rsid w:val="38E1569F"/>
    <w:rsid w:val="3CB66437"/>
    <w:rsid w:val="44F94F2C"/>
    <w:rsid w:val="580449BB"/>
    <w:rsid w:val="5F081E6E"/>
    <w:rsid w:val="7E4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180" w:firstLineChars="60"/>
    </w:pPr>
    <w:rPr>
      <w:rFonts w:ascii="仿宋_GB2312" w:eastAsia="仿宋_GB2312"/>
      <w:sz w:val="30"/>
      <w:szCs w:val="3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2020-07-16T06:37:00Z</dcterms:created>
  <dc:creator>HP</dc:creator>
  <cp:lastModifiedBy>bright</cp:lastModifiedBy>
  <dcterms:modified xsi:type="dcterms:W3CDTF">2020-07-17T02:59:41Z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